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1C0BFD" w:rsidRDefault="001C0BFD">
      <w:pPr>
        <w:spacing w:line="480" w:lineRule="auto"/>
        <w:jc w:val="center"/>
        <w:rPr>
          <w:rFonts w:ascii="Times New Roman" w:hAnsi="Times New Roman" w:cs="Times New Roman"/>
          <w:b/>
          <w:sz w:val="24"/>
          <w:szCs w:val="24"/>
        </w:rPr>
      </w:pPr>
    </w:p>
    <w:p w:rsidR="003E5880" w:rsidRDefault="0037325C">
      <w:pPr>
        <w:spacing w:line="48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Quality Control Process</w:t>
      </w:r>
    </w:p>
    <w:bookmarkEnd w:id="0"/>
    <w:p w:rsidR="003E5880" w:rsidRDefault="003732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5880" w:rsidRDefault="0037325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3E5880" w:rsidRDefault="0037325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3E5880" w:rsidRDefault="0037325C">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3E5880" w:rsidRDefault="0037325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E5880" w:rsidRDefault="0037325C">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Quality Control Process</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customers' preferences, quality controls are mechanisms used to ensure products and services are up to the requirements and appropriate standards. According to consumers' preferences and acceptable standard, services and products stand a better chance in competing against products those that lack a quality control aspect. Quality controls enable estimation of production cost in advance; hence the producer knows the price of their goods and services (</w:t>
      </w:r>
      <w:r>
        <w:rPr>
          <w:rFonts w:ascii="Times New Roman" w:hAnsi="Times New Roman" w:cs="Times New Roman"/>
          <w:color w:val="222222"/>
          <w:sz w:val="24"/>
          <w:szCs w:val="24"/>
          <w:shd w:val="clear" w:color="auto" w:fill="FFFFFF"/>
        </w:rPr>
        <w:t>Montgomery &amp; Borror, 2017).</w:t>
      </w:r>
      <w:r>
        <w:rPr>
          <w:rFonts w:ascii="Times New Roman" w:hAnsi="Times New Roman" w:cs="Times New Roman"/>
          <w:sz w:val="24"/>
          <w:szCs w:val="24"/>
        </w:rPr>
        <w:t xml:space="preserve"> Data analysis in quality control involves data collection and review of the collected data, after which inferences on the data are made. The data is key in making important decisions about the process, product, and the price of the product. </w:t>
      </w:r>
    </w:p>
    <w:p w:rsidR="003E5880" w:rsidRDefault="003732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Key Data for the Assessment</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types in quality control data analysis include financial data, mechanical data, electrical data, products, and service data. In this case, the data analyzed is the product data of the company. Data obtained at all production stages, from raw material collection to product delivery to customers, is analyzed. Product data is analyzed to check the products for defects in the products that might reduce sales, lack of product compliance to the general guidelines for the production, consistency in the products, and guarantee in consumer satisfaction. The quality control analyst collects data at various points and gathers them to make a comprehensive report. In this case, data would be collected on spots, including raw material gathering or receiving site. At this point, the data required is the consistency in the quality of material received and measures taken to ensure adequate testing or inspection. The second set of data required will be obtained from the process. The third data collection point is the finished product area, where data is sorted on the consistency in the final product produced. The defaulted production occurrence rate. The fourth data collection site is the marketing department, where the analysts will seek to collect data on the strategies used in marketing, the challenges faced in marketing, and the department's strategies. The financial department is also a potential data collection site where the analyst would seek to know the adequacy in finances channeled to the marketing and the other departments to ensure better quality services and products.  </w:t>
      </w:r>
    </w:p>
    <w:p w:rsidR="003E5880" w:rsidRDefault="003732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Ways of Presenting Gathered Data</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collection is preceded by data presentation, where data is arranged in a presentable manner for ease of interpretation and understanding of the data. Data is represented using data representation tools such as; Control charts, scatter diagrams, histograms, which demonstrate measured data on a scale that is continuous and shows the frequency of quality characteristics distribution. The cause-effect diagrams are the other data representation tools that analyze the issues that bring about the collected data's problems. The analysts ask why until the root problem is identified and all possibilities explored. In this case, the most appropriate data representation tool would be the cause-effect diagrams or the why-why diagrams since they will help scrutinize the main problem affection financial problems in the company. </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cause and effect diagram is important since it helps acknowledge all the problems that exist, making it easier for the management to find solutions. A fishbone diagram also clearly points out the relationship between the cause and effect</w:t>
      </w:r>
      <w:r>
        <w:rPr>
          <w:rFonts w:ascii="Times New Roman" w:hAnsi="Times New Roman" w:cs="Times New Roman"/>
          <w:color w:val="222222"/>
          <w:sz w:val="24"/>
          <w:szCs w:val="24"/>
          <w:shd w:val="clear" w:color="auto" w:fill="FFFFFF"/>
        </w:rPr>
        <w:t xml:space="preserve"> (Rodgers &amp; Oppenheim, 2019)</w:t>
      </w:r>
      <w:r>
        <w:rPr>
          <w:rFonts w:ascii="Times New Roman" w:hAnsi="Times New Roman" w:cs="Times New Roman"/>
          <w:sz w:val="24"/>
          <w:szCs w:val="24"/>
        </w:rPr>
        <w:t>. A fishbone diagram increases the chances of accurate identification of the problem, making it more possible to find a solution.</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analyst would present all the information gathered from the various departments, the problems facing each of them, and the possible effects concerning the sales of goods. The team would then brainstorm on the possible solutions for the problems.</w:t>
      </w:r>
    </w:p>
    <w:p w:rsidR="003E5880" w:rsidRDefault="003732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Quality Control Proposal</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Quality control plans exist in three groups; quality control for the product, process control plan, and quality control plan for a new product introduced to the market. The proposal would adopt the six sigma system, DMAIC (define, measure, analyze, improve, control). The product should be well defined on the male and the procedure to be followed in making the product (</w:t>
      </w:r>
      <w:r>
        <w:rPr>
          <w:rFonts w:ascii="Times New Roman" w:hAnsi="Times New Roman" w:cs="Times New Roman"/>
          <w:color w:val="222222"/>
          <w:sz w:val="24"/>
          <w:szCs w:val="24"/>
          <w:shd w:val="clear" w:color="auto" w:fill="FFFFFF"/>
        </w:rPr>
        <w:t>Uluskan, 2016)</w:t>
      </w:r>
      <w:r>
        <w:rPr>
          <w:rFonts w:ascii="Times New Roman" w:hAnsi="Times New Roman" w:cs="Times New Roman"/>
          <w:sz w:val="24"/>
          <w:szCs w:val="24"/>
        </w:rPr>
        <w:t xml:space="preserve">. Measure entails identifying the appropriate data collection method while checking for the most appropriate and profitable options. Analysis entails the causes of the failure of the process as reported by the various </w:t>
      </w:r>
      <w:r w:rsidR="001C0BFD">
        <w:rPr>
          <w:rFonts w:ascii="Times New Roman" w:hAnsi="Times New Roman" w:cs="Times New Roman"/>
          <w:sz w:val="24"/>
          <w:szCs w:val="24"/>
        </w:rPr>
        <w:t>departments</w:t>
      </w:r>
      <w:r>
        <w:rPr>
          <w:rFonts w:ascii="Times New Roman" w:hAnsi="Times New Roman" w:cs="Times New Roman"/>
          <w:sz w:val="24"/>
          <w:szCs w:val="24"/>
        </w:rPr>
        <w:t>. Improvement plans are the plan required to be put in place to keep up with competition from similar and increase market advantage. Monitoring and control keep the process in check by comparing the progress and the milestones in the production process.</w:t>
      </w:r>
    </w:p>
    <w:p w:rsidR="003E5880" w:rsidRDefault="003732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Conclusion</w:t>
      </w:r>
    </w:p>
    <w:p w:rsidR="003E5880" w:rsidRDefault="0037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Quality control analyst analyzes the company position and the challenges therein. After problem identification, the analysis team conducts data representation, which has been done using the why-why diagram, which shows the relationship between the cause and effect. The data is then used to develop solutions in production to enhance better sales through increased customer satisfaction. The DMAIC process is the data-driven strategy used to improve the process hence overall income increase.</w:t>
      </w:r>
    </w:p>
    <w:p w:rsidR="003E5880" w:rsidRDefault="003E5880">
      <w:pPr>
        <w:spacing w:line="480" w:lineRule="auto"/>
        <w:ind w:firstLine="720"/>
        <w:jc w:val="center"/>
        <w:rPr>
          <w:rFonts w:ascii="Times New Roman" w:hAnsi="Times New Roman" w:cs="Times New Roman"/>
          <w:b/>
          <w:sz w:val="24"/>
          <w:szCs w:val="24"/>
        </w:rPr>
      </w:pPr>
    </w:p>
    <w:p w:rsidR="003E5880" w:rsidRDefault="003E5880">
      <w:pPr>
        <w:spacing w:line="480" w:lineRule="auto"/>
        <w:rPr>
          <w:rFonts w:ascii="Times New Roman" w:hAnsi="Times New Roman" w:cs="Times New Roman"/>
          <w:b/>
          <w:sz w:val="24"/>
          <w:szCs w:val="24"/>
        </w:rPr>
      </w:pPr>
    </w:p>
    <w:p w:rsidR="003E5880" w:rsidRDefault="003E5880">
      <w:pPr>
        <w:spacing w:line="480" w:lineRule="auto"/>
        <w:ind w:firstLine="720"/>
        <w:rPr>
          <w:rFonts w:ascii="Times New Roman" w:hAnsi="Times New Roman" w:cs="Times New Roman"/>
          <w:b/>
          <w:sz w:val="24"/>
          <w:szCs w:val="24"/>
        </w:rPr>
      </w:pPr>
    </w:p>
    <w:p w:rsidR="003E5880" w:rsidRDefault="0037325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References</w:t>
      </w:r>
    </w:p>
    <w:p w:rsidR="003E5880" w:rsidRDefault="0037325C">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Montgomery, D. C., &amp; Borror, C. M. (2017). Systems for modern quality and business improvement. </w:t>
      </w:r>
      <w:r>
        <w:rPr>
          <w:rFonts w:ascii="Times New Roman" w:hAnsi="Times New Roman" w:cs="Times New Roman"/>
          <w:i/>
          <w:iCs/>
          <w:color w:val="222222"/>
          <w:sz w:val="24"/>
          <w:szCs w:val="24"/>
          <w:shd w:val="clear" w:color="auto" w:fill="FFFFFF"/>
        </w:rPr>
        <w:t>Quality Technology &amp; Quantitative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14</w:t>
      </w:r>
      <w:r>
        <w:rPr>
          <w:rFonts w:ascii="Times New Roman" w:hAnsi="Times New Roman" w:cs="Times New Roman"/>
          <w:color w:val="222222"/>
          <w:sz w:val="24"/>
          <w:szCs w:val="24"/>
          <w:shd w:val="clear" w:color="auto" w:fill="FFFFFF"/>
        </w:rPr>
        <w:t>(4), 343-352.</w:t>
      </w:r>
    </w:p>
    <w:p w:rsidR="003E5880" w:rsidRDefault="0037325C">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Rodgers, M., &amp; Oppenheim, R. (2019). Ishikawa diagrams and Bayesian belief networks for continuous improvement applications. </w:t>
      </w:r>
      <w:r>
        <w:rPr>
          <w:rFonts w:ascii="Times New Roman" w:hAnsi="Times New Roman" w:cs="Times New Roman"/>
          <w:i/>
          <w:iCs/>
          <w:color w:val="222222"/>
          <w:sz w:val="24"/>
          <w:szCs w:val="24"/>
          <w:shd w:val="clear" w:color="auto" w:fill="FFFFFF"/>
        </w:rPr>
        <w:t>The TQM Journal</w:t>
      </w:r>
      <w:r>
        <w:rPr>
          <w:rFonts w:ascii="Times New Roman" w:hAnsi="Times New Roman" w:cs="Times New Roman"/>
          <w:color w:val="222222"/>
          <w:sz w:val="24"/>
          <w:szCs w:val="24"/>
          <w:shd w:val="clear" w:color="auto" w:fill="FFFFFF"/>
        </w:rPr>
        <w:t>.</w:t>
      </w:r>
    </w:p>
    <w:p w:rsidR="003E5880" w:rsidRDefault="0037325C">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Uluskan, M. (2016). A comprehensive insight into the Six Sigma DMAIC toolbox. </w:t>
      </w:r>
      <w:r>
        <w:rPr>
          <w:rFonts w:ascii="Times New Roman" w:hAnsi="Times New Roman" w:cs="Times New Roman"/>
          <w:i/>
          <w:iCs/>
          <w:color w:val="222222"/>
          <w:sz w:val="24"/>
          <w:szCs w:val="24"/>
          <w:shd w:val="clear" w:color="auto" w:fill="FFFFFF"/>
        </w:rPr>
        <w:t>International Journal of Lean Six Sigma</w:t>
      </w:r>
      <w:r>
        <w:rPr>
          <w:rFonts w:ascii="Times New Roman" w:hAnsi="Times New Roman" w:cs="Times New Roman"/>
          <w:color w:val="222222"/>
          <w:sz w:val="24"/>
          <w:szCs w:val="24"/>
          <w:shd w:val="clear" w:color="auto" w:fill="FFFFFF"/>
        </w:rPr>
        <w:t>.</w:t>
      </w:r>
    </w:p>
    <w:p w:rsidR="003E5880" w:rsidRDefault="003E5880">
      <w:pPr>
        <w:spacing w:line="480" w:lineRule="auto"/>
        <w:rPr>
          <w:rFonts w:ascii="Times New Roman" w:hAnsi="Times New Roman" w:cs="Times New Roman"/>
          <w:color w:val="222222"/>
          <w:sz w:val="24"/>
          <w:szCs w:val="24"/>
          <w:shd w:val="clear" w:color="auto" w:fill="FFFFFF"/>
        </w:rPr>
      </w:pPr>
    </w:p>
    <w:p w:rsidR="003E5880" w:rsidRDefault="003E5880">
      <w:pPr>
        <w:spacing w:line="480" w:lineRule="auto"/>
        <w:ind w:left="720" w:hanging="720"/>
        <w:rPr>
          <w:rFonts w:ascii="Times New Roman" w:hAnsi="Times New Roman" w:cs="Times New Roman"/>
          <w:sz w:val="24"/>
          <w:szCs w:val="24"/>
        </w:rPr>
      </w:pPr>
    </w:p>
    <w:sectPr w:rsidR="003E58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73F" w:rsidRDefault="004B573F">
      <w:pPr>
        <w:spacing w:after="0" w:line="240" w:lineRule="auto"/>
      </w:pPr>
      <w:r>
        <w:separator/>
      </w:r>
    </w:p>
  </w:endnote>
  <w:endnote w:type="continuationSeparator" w:id="0">
    <w:p w:rsidR="004B573F" w:rsidRDefault="004B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73F" w:rsidRDefault="004B573F">
      <w:pPr>
        <w:spacing w:after="0" w:line="240" w:lineRule="auto"/>
      </w:pPr>
      <w:r>
        <w:separator/>
      </w:r>
    </w:p>
  </w:footnote>
  <w:footnote w:type="continuationSeparator" w:id="0">
    <w:p w:rsidR="004B573F" w:rsidRDefault="004B5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880" w:rsidRDefault="0037325C">
    <w:pPr>
      <w:pStyle w:val="Header"/>
      <w:jc w:val="right"/>
    </w:pPr>
    <w:r>
      <w:fldChar w:fldCharType="begin"/>
    </w:r>
    <w:r>
      <w:instrText xml:space="preserve"> PAGE   \* MERGEFORMAT </w:instrText>
    </w:r>
    <w:r>
      <w:fldChar w:fldCharType="separate"/>
    </w:r>
    <w:r w:rsidR="004B573F">
      <w:rPr>
        <w:noProof/>
      </w:rPr>
      <w:t>1</w:t>
    </w:r>
    <w:r>
      <w:rPr>
        <w:noProof/>
      </w:rPr>
      <w:fldChar w:fldCharType="end"/>
    </w:r>
  </w:p>
  <w:p w:rsidR="003E5880" w:rsidRDefault="003E5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880"/>
    <w:rsid w:val="001C0BFD"/>
    <w:rsid w:val="0037325C"/>
    <w:rsid w:val="003E5880"/>
    <w:rsid w:val="004B573F"/>
    <w:rsid w:val="00DF6324"/>
    <w:rsid w:val="00E91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Simon</cp:lastModifiedBy>
  <cp:revision>2</cp:revision>
  <dcterms:created xsi:type="dcterms:W3CDTF">2020-12-01T00:55:00Z</dcterms:created>
  <dcterms:modified xsi:type="dcterms:W3CDTF">2020-12-01T00:55:00Z</dcterms:modified>
</cp:coreProperties>
</file>